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43" w:rsidRPr="00E64D6F" w:rsidRDefault="00A35743" w:rsidP="00A9100B">
      <w:pPr>
        <w:pStyle w:val="Overskrift1"/>
        <w:rPr>
          <w:rFonts w:asciiTheme="minorHAnsi" w:hAnsiTheme="minorHAnsi" w:cstheme="minorHAnsi"/>
          <w:sz w:val="44"/>
          <w:szCs w:val="44"/>
        </w:rPr>
      </w:pPr>
      <w:r w:rsidRPr="00E64D6F">
        <w:rPr>
          <w:rFonts w:asciiTheme="minorHAnsi" w:hAnsiTheme="minorHAnsi" w:cstheme="minorHAnsi"/>
          <w:sz w:val="44"/>
          <w:szCs w:val="44"/>
        </w:rPr>
        <w:t xml:space="preserve">Styremøte </w:t>
      </w:r>
      <w:r w:rsidR="0011723A" w:rsidRPr="00E64D6F">
        <w:rPr>
          <w:rFonts w:asciiTheme="minorHAnsi" w:hAnsiTheme="minorHAnsi" w:cstheme="minorHAnsi"/>
          <w:sz w:val="44"/>
          <w:szCs w:val="44"/>
        </w:rPr>
        <w:t>7</w:t>
      </w:r>
      <w:r w:rsidRPr="00E64D6F">
        <w:rPr>
          <w:rFonts w:asciiTheme="minorHAnsi" w:hAnsiTheme="minorHAnsi" w:cstheme="minorHAnsi"/>
          <w:sz w:val="44"/>
          <w:szCs w:val="44"/>
        </w:rPr>
        <w:t xml:space="preserve">-16 i BULL </w:t>
      </w:r>
    </w:p>
    <w:p w:rsidR="00A35743" w:rsidRPr="00BD65CF" w:rsidRDefault="009627D0" w:rsidP="00A35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</w:t>
      </w:r>
      <w:r w:rsidR="00A35743">
        <w:rPr>
          <w:b/>
          <w:sz w:val="24"/>
          <w:szCs w:val="24"/>
        </w:rPr>
        <w:t>s</w:t>
      </w:r>
      <w:r w:rsidR="00A35743" w:rsidRPr="00BD65CF">
        <w:rPr>
          <w:b/>
          <w:sz w:val="24"/>
          <w:szCs w:val="24"/>
        </w:rPr>
        <w:t>dag</w:t>
      </w:r>
      <w:r>
        <w:rPr>
          <w:b/>
          <w:sz w:val="24"/>
          <w:szCs w:val="24"/>
        </w:rPr>
        <w:t xml:space="preserve"> 6</w:t>
      </w:r>
      <w:r w:rsidR="0011723A">
        <w:rPr>
          <w:b/>
          <w:sz w:val="24"/>
          <w:szCs w:val="24"/>
        </w:rPr>
        <w:t>. oktober</w:t>
      </w:r>
      <w:r w:rsidR="00A35743">
        <w:rPr>
          <w:b/>
          <w:sz w:val="24"/>
          <w:szCs w:val="24"/>
        </w:rPr>
        <w:t xml:space="preserve"> 2016, kl 1000 – 12</w:t>
      </w:r>
      <w:r w:rsidR="0011723A">
        <w:rPr>
          <w:b/>
          <w:sz w:val="24"/>
          <w:szCs w:val="24"/>
        </w:rPr>
        <w:t>00</w:t>
      </w:r>
      <w:r w:rsidR="00A35743" w:rsidRPr="00BD65CF">
        <w:rPr>
          <w:b/>
          <w:sz w:val="24"/>
          <w:szCs w:val="24"/>
        </w:rPr>
        <w:t xml:space="preserve"> </w:t>
      </w:r>
    </w:p>
    <w:p w:rsidR="00A35743" w:rsidRPr="00BD65CF" w:rsidRDefault="00A35743" w:rsidP="00A35743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A35743" w:rsidRPr="000B38B1" w:rsidRDefault="00A35743" w:rsidP="00A35743">
      <w:pPr>
        <w:rPr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Kjell, Inge, </w:t>
      </w:r>
      <w:r w:rsidR="0011723A">
        <w:rPr>
          <w:b/>
          <w:sz w:val="24"/>
          <w:szCs w:val="24"/>
        </w:rPr>
        <w:t xml:space="preserve">Gustav, Hans Kristian, </w:t>
      </w:r>
      <w:r>
        <w:rPr>
          <w:b/>
          <w:sz w:val="24"/>
          <w:szCs w:val="24"/>
        </w:rPr>
        <w:t>Jon</w:t>
      </w:r>
      <w:r w:rsidR="00D03F4B">
        <w:rPr>
          <w:b/>
          <w:sz w:val="24"/>
          <w:szCs w:val="24"/>
        </w:rPr>
        <w:t xml:space="preserve"> </w:t>
      </w:r>
      <w:r w:rsidR="00D03F4B" w:rsidRPr="000B38B1">
        <w:rPr>
          <w:sz w:val="24"/>
          <w:szCs w:val="24"/>
        </w:rPr>
        <w:t>(</w:t>
      </w:r>
      <w:proofErr w:type="spellStart"/>
      <w:r w:rsidR="00D03F4B" w:rsidRPr="000B38B1">
        <w:rPr>
          <w:sz w:val="24"/>
          <w:szCs w:val="24"/>
        </w:rPr>
        <w:t>ref</w:t>
      </w:r>
      <w:proofErr w:type="spellEnd"/>
      <w:r w:rsidR="00D03F4B" w:rsidRPr="000B38B1">
        <w:rPr>
          <w:sz w:val="24"/>
          <w:szCs w:val="24"/>
        </w:rPr>
        <w:t>)</w:t>
      </w:r>
      <w:bookmarkStart w:id="0" w:name="_GoBack"/>
      <w:bookmarkEnd w:id="0"/>
    </w:p>
    <w:p w:rsidR="00A35743" w:rsidRPr="00E64D6F" w:rsidRDefault="00A35743" w:rsidP="00A9100B">
      <w:pPr>
        <w:pStyle w:val="Overskrift2"/>
        <w:rPr>
          <w:rFonts w:asciiTheme="minorHAnsi" w:hAnsiTheme="minorHAnsi" w:cstheme="minorHAnsi"/>
          <w:color w:val="000000"/>
          <w:sz w:val="20"/>
          <w:szCs w:val="20"/>
        </w:rPr>
      </w:pPr>
      <w:r w:rsidRPr="00E64D6F">
        <w:rPr>
          <w:rFonts w:asciiTheme="minorHAnsi" w:hAnsiTheme="minorHAnsi" w:cstheme="minorHAnsi"/>
          <w:sz w:val="40"/>
          <w:szCs w:val="40"/>
        </w:rPr>
        <w:t>Referat</w:t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  <w:r w:rsidRPr="00E64D6F">
        <w:rPr>
          <w:rFonts w:asciiTheme="minorHAnsi" w:hAnsiTheme="minorHAnsi" w:cs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A35743" w:rsidRPr="001C401B" w:rsidTr="00A1739F">
        <w:tc>
          <w:tcPr>
            <w:tcW w:w="534" w:type="dxa"/>
          </w:tcPr>
          <w:p w:rsidR="00A35743" w:rsidRPr="001C401B" w:rsidRDefault="00A35743" w:rsidP="00A1739F">
            <w:pPr>
              <w:rPr>
                <w:i/>
              </w:rPr>
            </w:pPr>
          </w:p>
        </w:tc>
        <w:tc>
          <w:tcPr>
            <w:tcW w:w="6662" w:type="dxa"/>
          </w:tcPr>
          <w:p w:rsidR="00A35743" w:rsidRPr="001C401B" w:rsidRDefault="00A35743" w:rsidP="00A1739F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A35743" w:rsidRPr="007C7EDE" w:rsidRDefault="00A35743" w:rsidP="00A1739F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A35743" w:rsidRPr="00EE3D61" w:rsidTr="00A1739F">
        <w:tc>
          <w:tcPr>
            <w:tcW w:w="534" w:type="dxa"/>
          </w:tcPr>
          <w:p w:rsidR="00A35743" w:rsidRPr="00BA6F28" w:rsidRDefault="00A35743" w:rsidP="00A1739F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A35743" w:rsidRPr="00820B71" w:rsidRDefault="000E70BE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D</w:t>
            </w:r>
            <w:r w:rsidR="00A35743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A35743"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="00A35743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A35743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="00F842F5">
              <w:rPr>
                <w:rFonts w:cs="Calibri"/>
                <w:b/>
                <w:sz w:val="24"/>
                <w:szCs w:val="24"/>
                <w:lang w:eastAsia="nb-NO"/>
              </w:rPr>
              <w:t>6</w:t>
            </w:r>
            <w:r w:rsidR="00A35743">
              <w:rPr>
                <w:rFonts w:cs="Calibri"/>
                <w:b/>
                <w:sz w:val="24"/>
                <w:szCs w:val="24"/>
                <w:lang w:eastAsia="nb-NO"/>
              </w:rPr>
              <w:t xml:space="preserve">-16 den </w:t>
            </w:r>
            <w:r w:rsidR="00F842F5">
              <w:rPr>
                <w:rFonts w:cs="Calibri"/>
                <w:b/>
                <w:sz w:val="24"/>
                <w:szCs w:val="24"/>
                <w:lang w:eastAsia="nb-NO"/>
              </w:rPr>
              <w:t>8. sept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.</w:t>
            </w:r>
            <w:r w:rsidR="00A35743"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A35743" w:rsidRDefault="00A3574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Dagsorden godkjent. Referat gjennomgått og godkjent.</w:t>
            </w:r>
          </w:p>
          <w:p w:rsidR="00A35743" w:rsidRDefault="00F842F5" w:rsidP="00F842F5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Oppfølging av nye medlemmer. Aktivitetsplikten innskjerpes. Medlemmer som ikke har betalt kontingent er purret.</w:t>
            </w:r>
            <w:r w:rsidR="00A35743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</w:p>
          <w:p w:rsidR="00D03F4B" w:rsidRPr="00116390" w:rsidRDefault="00D03F4B" w:rsidP="00F842F5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A35743" w:rsidRDefault="00A35743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Jon - referat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godkjent</w:t>
            </w:r>
            <w:r w:rsidRPr="00116390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A35743" w:rsidRPr="00116390" w:rsidRDefault="00A35743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A35743" w:rsidRPr="00EE3D61" w:rsidTr="00A1739F">
        <w:tc>
          <w:tcPr>
            <w:tcW w:w="534" w:type="dxa"/>
          </w:tcPr>
          <w:p w:rsidR="00A35743" w:rsidRPr="00BA6F28" w:rsidRDefault="00A35743" w:rsidP="00A173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A35743" w:rsidRPr="00A72DA4" w:rsidRDefault="00A3574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A72DA4">
              <w:rPr>
                <w:rFonts w:cs="Calibri"/>
                <w:b/>
                <w:sz w:val="24"/>
                <w:szCs w:val="24"/>
                <w:lang w:eastAsia="nb-NO"/>
              </w:rPr>
              <w:t xml:space="preserve">Tilskudd </w:t>
            </w:r>
            <w:r w:rsidR="007B64A3">
              <w:rPr>
                <w:rFonts w:cs="Calibri"/>
                <w:b/>
                <w:sz w:val="24"/>
                <w:szCs w:val="24"/>
                <w:lang w:eastAsia="nb-NO"/>
              </w:rPr>
              <w:t>og budsjett</w:t>
            </w:r>
          </w:p>
          <w:p w:rsidR="007B64A3" w:rsidRDefault="007B64A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Søknad om u</w:t>
            </w:r>
            <w:r w:rsidRPr="00FB068A">
              <w:rPr>
                <w:rFonts w:cs="Calibri"/>
                <w:sz w:val="20"/>
                <w:szCs w:val="20"/>
                <w:lang w:eastAsia="nb-NO"/>
              </w:rPr>
              <w:t>tsettelse av regnskapsplikten til utløpet av 2. år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er avsendt, foreløpig uten reaksjon</w:t>
            </w:r>
            <w:r w:rsidRPr="00FB068A">
              <w:rPr>
                <w:rFonts w:cs="Calibri"/>
                <w:sz w:val="20"/>
                <w:szCs w:val="20"/>
                <w:lang w:eastAsia="nb-NO"/>
              </w:rPr>
              <w:t>.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</w:p>
          <w:p w:rsidR="007B64A3" w:rsidRDefault="00F842F5" w:rsidP="007B64A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Til budsjettet: </w:t>
            </w:r>
            <w:r w:rsidR="007B64A3">
              <w:rPr>
                <w:rFonts w:cs="Calibri"/>
                <w:sz w:val="20"/>
                <w:szCs w:val="20"/>
                <w:lang w:eastAsia="nb-NO"/>
              </w:rPr>
              <w:t>BULL</w:t>
            </w:r>
            <w:r w:rsidR="00D03F4B">
              <w:rPr>
                <w:rFonts w:cs="Calibri"/>
                <w:sz w:val="20"/>
                <w:szCs w:val="20"/>
                <w:lang w:eastAsia="nb-NO"/>
              </w:rPr>
              <w:t xml:space="preserve"> har kr. 115’ på konto, hvorav </w:t>
            </w:r>
            <w:r w:rsidR="007B64A3">
              <w:rPr>
                <w:rFonts w:cs="Calibri"/>
                <w:sz w:val="20"/>
                <w:szCs w:val="20"/>
                <w:lang w:eastAsia="nb-NO"/>
              </w:rPr>
              <w:t>10’ på Inges konto. Dette for å slippe gebyrer for små disposisjoner</w:t>
            </w:r>
            <w:r w:rsidR="000E70BE">
              <w:rPr>
                <w:rFonts w:cs="Calibri"/>
                <w:sz w:val="20"/>
                <w:szCs w:val="20"/>
                <w:lang w:eastAsia="nb-NO"/>
              </w:rPr>
              <w:t>. (Inge forutsettes å gjøre overslag ikke underslag.)</w:t>
            </w:r>
          </w:p>
          <w:p w:rsidR="00A35743" w:rsidRDefault="00F842F5" w:rsidP="007B64A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Medlemmer som starter opp i 2. halvår slipper kontingent</w:t>
            </w:r>
            <w:r w:rsidR="007B64A3">
              <w:rPr>
                <w:rFonts w:cs="Calibri"/>
                <w:sz w:val="20"/>
                <w:szCs w:val="20"/>
                <w:lang w:eastAsia="nb-NO"/>
              </w:rPr>
              <w:t xml:space="preserve"> for 2016. </w:t>
            </w:r>
          </w:p>
          <w:p w:rsidR="00D03F4B" w:rsidRPr="00FB068A" w:rsidRDefault="00D03F4B" w:rsidP="007B64A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A35743" w:rsidRPr="00116390" w:rsidRDefault="00A35743" w:rsidP="007B64A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A35743" w:rsidTr="00A1739F">
        <w:tc>
          <w:tcPr>
            <w:tcW w:w="534" w:type="dxa"/>
          </w:tcPr>
          <w:p w:rsidR="00A35743" w:rsidRPr="00BA6F28" w:rsidRDefault="00A35743" w:rsidP="00A1739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35743" w:rsidRDefault="00A35743" w:rsidP="00A1739F"/>
        </w:tc>
        <w:tc>
          <w:tcPr>
            <w:tcW w:w="6662" w:type="dxa"/>
          </w:tcPr>
          <w:p w:rsidR="00A35743" w:rsidRDefault="007B64A3" w:rsidP="007B64A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 w:rsidRPr="007B64A3">
              <w:rPr>
                <w:rFonts w:cs="Calibri"/>
                <w:b/>
                <w:sz w:val="24"/>
                <w:szCs w:val="24"/>
                <w:lang w:eastAsia="nb-NO"/>
              </w:rPr>
              <w:t>Nettsiden bullby.net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7B64A3" w:rsidRDefault="007B64A3" w:rsidP="007B64A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Førstesiden er nå «dynamisk»</w:t>
            </w:r>
            <w:r w:rsidR="000E70BE">
              <w:rPr>
                <w:rFonts w:cs="Calibri"/>
                <w:lang w:eastAsia="nb-NO"/>
              </w:rPr>
              <w:t>, dvs. at siste innlegg automatisk kommer opp</w:t>
            </w:r>
            <w:r>
              <w:rPr>
                <w:rFonts w:cs="Calibri"/>
                <w:lang w:eastAsia="nb-NO"/>
              </w:rPr>
              <w:t xml:space="preserve">. </w:t>
            </w:r>
            <w:r w:rsidRPr="007B64A3">
              <w:rPr>
                <w:rFonts w:cs="Calibri"/>
                <w:lang w:eastAsia="nb-NO"/>
              </w:rPr>
              <w:t>Lite trafikk hittil</w:t>
            </w:r>
            <w:r>
              <w:rPr>
                <w:rFonts w:cs="Calibri"/>
                <w:lang w:eastAsia="nb-NO"/>
              </w:rPr>
              <w:t xml:space="preserve">. Folk må aktiviseres. Det er ikke umiddelbart behov for penger, men derimot for arbeidsinnsats. Gustav trenger assistanse i redaksjonen. Forbereder en </w:t>
            </w:r>
            <w:r w:rsidRPr="000E70BE">
              <w:rPr>
                <w:rFonts w:cs="Calibri"/>
                <w:i/>
                <w:lang w:eastAsia="nb-NO"/>
              </w:rPr>
              <w:t>teach in</w:t>
            </w:r>
            <w:r>
              <w:rPr>
                <w:rFonts w:cs="Calibri"/>
                <w:lang w:eastAsia="nb-NO"/>
              </w:rPr>
              <w:t xml:space="preserve"> på første medlemsmøte</w:t>
            </w:r>
          </w:p>
          <w:p w:rsidR="00D03F4B" w:rsidRPr="007B64A3" w:rsidRDefault="00D03F4B" w:rsidP="007B64A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A35743" w:rsidRPr="000A4CCA" w:rsidRDefault="007B64A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Gustav</w:t>
            </w:r>
          </w:p>
        </w:tc>
      </w:tr>
      <w:tr w:rsidR="00A35743" w:rsidRPr="00EA2866" w:rsidTr="00A1739F">
        <w:tc>
          <w:tcPr>
            <w:tcW w:w="534" w:type="dxa"/>
          </w:tcPr>
          <w:p w:rsidR="00A35743" w:rsidRPr="002314ED" w:rsidRDefault="00A35743" w:rsidP="00A17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35743" w:rsidRPr="00823998" w:rsidRDefault="00A35743" w:rsidP="00A1739F"/>
          <w:p w:rsidR="00A35743" w:rsidRPr="00BA6F28" w:rsidRDefault="00A35743" w:rsidP="00A1739F">
            <w:pPr>
              <w:rPr>
                <w:b/>
              </w:rPr>
            </w:pPr>
          </w:p>
        </w:tc>
        <w:tc>
          <w:tcPr>
            <w:tcW w:w="6662" w:type="dxa"/>
          </w:tcPr>
          <w:p w:rsidR="00A35743" w:rsidRDefault="007B64A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Notat til byrådet</w:t>
            </w:r>
            <w:r w:rsidR="00A35743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A35743" w:rsidRDefault="007B64A3" w:rsidP="0017204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172043">
              <w:rPr>
                <w:rFonts w:cs="Calibri"/>
                <w:lang w:eastAsia="nb-NO"/>
              </w:rPr>
              <w:t>Siste utgave</w:t>
            </w:r>
            <w:r w:rsidR="00B277FB" w:rsidRPr="00172043">
              <w:rPr>
                <w:rFonts w:cs="Calibri"/>
                <w:lang w:eastAsia="nb-NO"/>
              </w:rPr>
              <w:t>,</w:t>
            </w:r>
            <w:r w:rsidRPr="00172043">
              <w:rPr>
                <w:rFonts w:cs="Calibri"/>
                <w:lang w:eastAsia="nb-NO"/>
              </w:rPr>
              <w:t xml:space="preserve"> med rettelser av 5. okt.</w:t>
            </w:r>
            <w:r w:rsidR="00B277FB" w:rsidRPr="00172043">
              <w:rPr>
                <w:rFonts w:cs="Calibri"/>
                <w:lang w:eastAsia="nb-NO"/>
              </w:rPr>
              <w:t>,</w:t>
            </w:r>
            <w:r w:rsidRPr="00172043">
              <w:rPr>
                <w:rFonts w:cs="Calibri"/>
                <w:lang w:eastAsia="nb-NO"/>
              </w:rPr>
              <w:t xml:space="preserve"> forelå. </w:t>
            </w:r>
            <w:r w:rsidR="00B277FB" w:rsidRPr="00172043">
              <w:rPr>
                <w:rFonts w:cs="Calibri"/>
                <w:lang w:eastAsia="nb-NO"/>
              </w:rPr>
              <w:t xml:space="preserve">Hans Kristian skriver en ny komprimert versjon med henblikk på behandling i BULL </w:t>
            </w:r>
            <w:r w:rsidR="00D03F4B">
              <w:rPr>
                <w:rFonts w:cs="Calibri"/>
                <w:lang w:eastAsia="nb-NO"/>
              </w:rPr>
              <w:t xml:space="preserve">35 </w:t>
            </w:r>
            <w:r w:rsidR="00B277FB" w:rsidRPr="00172043">
              <w:rPr>
                <w:rFonts w:cs="Calibri"/>
                <w:lang w:eastAsia="nb-NO"/>
              </w:rPr>
              <w:t>og senere møte med politikere (byråd for byutvikling/byrådsleder)</w:t>
            </w:r>
          </w:p>
          <w:p w:rsidR="00D03F4B" w:rsidRPr="00172043" w:rsidRDefault="00D03F4B" w:rsidP="0017204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A35743" w:rsidRDefault="00A35743" w:rsidP="00A1739F">
            <w:pPr>
              <w:rPr>
                <w:sz w:val="18"/>
                <w:szCs w:val="18"/>
              </w:rPr>
            </w:pPr>
          </w:p>
          <w:p w:rsidR="00A35743" w:rsidRDefault="00A35743" w:rsidP="00A1739F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Hans Kristian</w:t>
            </w:r>
          </w:p>
          <w:p w:rsidR="00A35743" w:rsidRDefault="00A35743" w:rsidP="00A1739F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A35743" w:rsidRPr="00B21611" w:rsidRDefault="00A35743" w:rsidP="00A1739F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172043" w:rsidRPr="00EA2866" w:rsidTr="00A1739F">
        <w:tc>
          <w:tcPr>
            <w:tcW w:w="534" w:type="dxa"/>
          </w:tcPr>
          <w:p w:rsidR="00172043" w:rsidRDefault="00172043" w:rsidP="00A17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72043" w:rsidRDefault="0017204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BULLs arbeid fram mot Stortingsvalget 2017</w:t>
            </w:r>
          </w:p>
          <w:p w:rsidR="00172043" w:rsidRDefault="00172043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172043">
              <w:rPr>
                <w:rFonts w:cs="Calibri"/>
                <w:lang w:eastAsia="nb-NO"/>
              </w:rPr>
              <w:t xml:space="preserve">Til møtet forelå notat fra Kjell </w:t>
            </w:r>
            <w:r w:rsidR="000E70BE">
              <w:rPr>
                <w:rFonts w:cs="Calibri"/>
                <w:lang w:eastAsia="nb-NO"/>
              </w:rPr>
              <w:t>med</w:t>
            </w:r>
            <w:r w:rsidRPr="00172043">
              <w:rPr>
                <w:rFonts w:cs="Calibri"/>
                <w:lang w:eastAsia="nb-NO"/>
              </w:rPr>
              <w:t xml:space="preserve"> to vedlegg</w:t>
            </w:r>
            <w:r>
              <w:rPr>
                <w:rFonts w:cs="Calibri"/>
                <w:lang w:eastAsia="nb-NO"/>
              </w:rPr>
              <w:t>.</w:t>
            </w:r>
          </w:p>
          <w:p w:rsidR="00172043" w:rsidRDefault="00172043" w:rsidP="0017204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Styret sluttet opp om ideene i notatet, som i korthet gikk ut på å etablere tre arbeidsgrupper</w:t>
            </w:r>
            <w:r w:rsidR="00382A78">
              <w:rPr>
                <w:rFonts w:cs="Calibri"/>
                <w:lang w:eastAsia="nb-NO"/>
              </w:rPr>
              <w:t xml:space="preserve"> (Sentrum, ATP, Bolig)</w:t>
            </w:r>
            <w:r>
              <w:rPr>
                <w:rFonts w:cs="Calibri"/>
                <w:lang w:eastAsia="nb-NO"/>
              </w:rPr>
              <w:t xml:space="preserve"> som vil stå for det faglige arbeidet</w:t>
            </w:r>
            <w:r w:rsidR="000E70BE">
              <w:rPr>
                <w:rFonts w:cs="Calibri"/>
                <w:lang w:eastAsia="nb-NO"/>
              </w:rPr>
              <w:t xml:space="preserve"> i tiden framover</w:t>
            </w:r>
            <w:r>
              <w:rPr>
                <w:rFonts w:cs="Calibri"/>
                <w:lang w:eastAsia="nb-NO"/>
              </w:rPr>
              <w:t xml:space="preserve">. </w:t>
            </w:r>
            <w:r w:rsidR="00CF02BC">
              <w:rPr>
                <w:rFonts w:cs="Calibri"/>
                <w:lang w:eastAsia="nb-NO"/>
              </w:rPr>
              <w:t xml:space="preserve">Arbeidet rettes inn mot partienes programarbeid og den løpende debatten. </w:t>
            </w:r>
          </w:p>
          <w:p w:rsidR="00CF02BC" w:rsidRDefault="00CF02BC" w:rsidP="00CF02B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Forslaget legges fram for plenum. Styret ser nærmere på overskriftene for temaene. Notatet sendes til BULL Stavanger til uttalelse og temaene søkes innarbeidet i evt. Bergensseminar. </w:t>
            </w:r>
          </w:p>
          <w:p w:rsidR="00D03F4B" w:rsidRPr="00172043" w:rsidRDefault="00D03F4B" w:rsidP="00CF02B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172043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CF02BC"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F02BC" w:rsidRPr="00CF02BC" w:rsidRDefault="00CF02BC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</w:tc>
      </w:tr>
      <w:tr w:rsidR="00172043" w:rsidRPr="00EA2866" w:rsidTr="00A1739F">
        <w:tc>
          <w:tcPr>
            <w:tcW w:w="534" w:type="dxa"/>
          </w:tcPr>
          <w:p w:rsidR="00172043" w:rsidRDefault="00CF02BC" w:rsidP="00CF0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72043" w:rsidRDefault="00CF02BC" w:rsidP="00CF02B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BULL-møter høsten 2016 – hovedtema og ansvar</w:t>
            </w:r>
          </w:p>
          <w:p w:rsidR="00CF02BC" w:rsidRDefault="00382A78" w:rsidP="00CF02B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Bull 35</w:t>
            </w:r>
            <w:r>
              <w:rPr>
                <w:rFonts w:cs="Calibri"/>
                <w:i/>
                <w:lang w:eastAsia="nb-NO"/>
              </w:rPr>
              <w:t xml:space="preserve"> </w:t>
            </w:r>
            <w:r w:rsidR="00E64D6F">
              <w:rPr>
                <w:rFonts w:cs="Calibri"/>
                <w:lang w:eastAsia="nb-NO"/>
              </w:rPr>
              <w:t xml:space="preserve">Temaet </w:t>
            </w:r>
            <w:r w:rsidR="00CF02BC" w:rsidRPr="00382A78">
              <w:rPr>
                <w:rFonts w:cs="Calibri"/>
                <w:i/>
                <w:lang w:eastAsia="nb-NO"/>
              </w:rPr>
              <w:t>Fra hovedvei til gate</w:t>
            </w:r>
            <w:r w:rsidR="00A9100B">
              <w:rPr>
                <w:rFonts w:cs="Calibri"/>
                <w:i/>
                <w:lang w:eastAsia="nb-NO"/>
              </w:rPr>
              <w:t xml:space="preserve"> </w:t>
            </w:r>
            <w:r w:rsidR="00A9100B">
              <w:rPr>
                <w:rFonts w:cs="Calibri"/>
                <w:lang w:eastAsia="nb-NO"/>
              </w:rPr>
              <w:t>f</w:t>
            </w:r>
            <w:r w:rsidR="00CF02BC">
              <w:rPr>
                <w:rFonts w:cs="Calibri"/>
                <w:lang w:eastAsia="nb-NO"/>
              </w:rPr>
              <w:t xml:space="preserve">oreløpig uten napp. </w:t>
            </w:r>
            <w:r>
              <w:rPr>
                <w:rFonts w:cs="Calibri"/>
                <w:lang w:eastAsia="nb-NO"/>
              </w:rPr>
              <w:t xml:space="preserve">Gustav tar kontakt til Ola Bettum om </w:t>
            </w:r>
            <w:r w:rsidR="00E64D6F">
              <w:rPr>
                <w:rFonts w:cs="Calibri"/>
                <w:lang w:eastAsia="nb-NO"/>
              </w:rPr>
              <w:t xml:space="preserve">mulige </w:t>
            </w:r>
            <w:r>
              <w:rPr>
                <w:rFonts w:cs="Calibri"/>
                <w:lang w:eastAsia="nb-NO"/>
              </w:rPr>
              <w:t>studentarbeider. Temaet utsettes.</w:t>
            </w:r>
          </w:p>
          <w:p w:rsidR="00382A78" w:rsidRPr="00382A78" w:rsidRDefault="00382A78" w:rsidP="00CF02B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Nytt hovedtema: </w:t>
            </w:r>
            <w:r>
              <w:rPr>
                <w:rFonts w:cs="Calibri"/>
                <w:i/>
                <w:lang w:eastAsia="nb-NO"/>
              </w:rPr>
              <w:t xml:space="preserve">Arbeidet fram mot stortingsvalget. </w:t>
            </w:r>
            <w:r>
              <w:rPr>
                <w:rFonts w:cs="Calibri"/>
                <w:lang w:eastAsia="nb-NO"/>
              </w:rPr>
              <w:t xml:space="preserve">Fagdiskusjon og påmelding til temagrupper. Sentrum: Innspill fra Peter med etterlysning </w:t>
            </w:r>
            <w:r>
              <w:rPr>
                <w:rFonts w:cs="Calibri"/>
                <w:lang w:eastAsia="nb-NO"/>
              </w:rPr>
              <w:lastRenderedPageBreak/>
              <w:t xml:space="preserve">av andre interesserte. ATP: Gustav m.fl. Bolig: Kjell kontakter SES som </w:t>
            </w:r>
            <w:r w:rsidR="00E64D6F">
              <w:rPr>
                <w:rFonts w:cs="Calibri"/>
                <w:lang w:eastAsia="nb-NO"/>
              </w:rPr>
              <w:t>innleder og mulig koordinator</w:t>
            </w:r>
            <w:r w:rsidR="00A9100B">
              <w:rPr>
                <w:rFonts w:cs="Calibri"/>
                <w:lang w:eastAsia="nb-NO"/>
              </w:rPr>
              <w:t>.</w:t>
            </w:r>
          </w:p>
          <w:p w:rsidR="00382A78" w:rsidRDefault="00382A78" w:rsidP="00CF02B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 xml:space="preserve">BULL 36 </w:t>
            </w:r>
            <w:r w:rsidR="00A9100B" w:rsidRPr="00A9100B">
              <w:rPr>
                <w:rFonts w:cs="Calibri"/>
                <w:lang w:eastAsia="nb-NO"/>
              </w:rPr>
              <w:t xml:space="preserve">Hovedtema: </w:t>
            </w:r>
            <w:r w:rsidRPr="00382A78">
              <w:rPr>
                <w:rFonts w:cs="Calibri"/>
                <w:i/>
                <w:lang w:eastAsia="nb-NO"/>
              </w:rPr>
              <w:t>Regional utvikling</w:t>
            </w:r>
            <w:r>
              <w:rPr>
                <w:rFonts w:cs="Calibri"/>
                <w:i/>
                <w:lang w:eastAsia="nb-NO"/>
              </w:rPr>
              <w:t xml:space="preserve"> </w:t>
            </w:r>
            <w:r>
              <w:rPr>
                <w:rFonts w:cs="Calibri"/>
                <w:lang w:eastAsia="nb-NO"/>
              </w:rPr>
              <w:t>i regi av ATP-gruppa.</w:t>
            </w:r>
            <w:r w:rsidR="00A9100B">
              <w:rPr>
                <w:rFonts w:cs="Calibri"/>
                <w:lang w:eastAsia="nb-NO"/>
              </w:rPr>
              <w:t xml:space="preserve"> </w:t>
            </w:r>
          </w:p>
          <w:p w:rsidR="000E70BE" w:rsidRDefault="000E70BE" w:rsidP="00A9100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  <w:p w:rsidR="00A9100B" w:rsidRDefault="00A9100B" w:rsidP="00A9100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Romerikemøtet utsettes til nyåret. Inge trenger assistanse til telefonering og avtaler.</w:t>
            </w:r>
          </w:p>
          <w:p w:rsidR="00A9100B" w:rsidRPr="00A9100B" w:rsidRDefault="000E70BE" w:rsidP="000E70BE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Øvrige m</w:t>
            </w:r>
            <w:r w:rsidR="00A9100B" w:rsidRPr="00A9100B">
              <w:rPr>
                <w:rFonts w:cs="Calibri"/>
                <w:b/>
                <w:lang w:eastAsia="nb-NO"/>
              </w:rPr>
              <w:t>øter på nyåret</w:t>
            </w:r>
            <w:r w:rsidR="00A9100B">
              <w:rPr>
                <w:rFonts w:cs="Calibri"/>
                <w:b/>
                <w:lang w:eastAsia="nb-NO"/>
              </w:rPr>
              <w:t>.</w:t>
            </w:r>
            <w:r w:rsidR="00A9100B" w:rsidRPr="00A9100B">
              <w:rPr>
                <w:rFonts w:cs="Calibri"/>
                <w:lang w:eastAsia="nb-NO"/>
              </w:rPr>
              <w:t xml:space="preserve"> De andre </w:t>
            </w:r>
            <w:r w:rsidR="00E64D6F">
              <w:rPr>
                <w:rFonts w:cs="Calibri"/>
                <w:lang w:eastAsia="nb-NO"/>
              </w:rPr>
              <w:t xml:space="preserve">to </w:t>
            </w:r>
            <w:r w:rsidR="00A9100B" w:rsidRPr="00A9100B">
              <w:rPr>
                <w:rFonts w:cs="Calibri"/>
                <w:lang w:eastAsia="nb-NO"/>
              </w:rPr>
              <w:t>gruppene blir ansvarlige for hvert sitt møte</w:t>
            </w:r>
          </w:p>
        </w:tc>
        <w:tc>
          <w:tcPr>
            <w:tcW w:w="2016" w:type="dxa"/>
          </w:tcPr>
          <w:p w:rsidR="00172043" w:rsidRDefault="00172043" w:rsidP="00A1739F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  <w:p w:rsidR="00382A78" w:rsidRDefault="00382A78" w:rsidP="00A1739F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  <w:p w:rsidR="00382A78" w:rsidRDefault="00382A78" w:rsidP="00A1739F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  <w:p w:rsidR="00382A78" w:rsidRDefault="00382A78" w:rsidP="00A1739F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  <w:p w:rsidR="00382A78" w:rsidRDefault="00382A78" w:rsidP="00A1739F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  <w:p w:rsidR="00382A78" w:rsidRDefault="00382A78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382A78"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A9100B" w:rsidRDefault="00A9100B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9100B" w:rsidRDefault="00A9100B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E70BE" w:rsidRDefault="000E70BE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0E70BE" w:rsidRDefault="000E70BE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82A78" w:rsidRPr="000E70BE" w:rsidRDefault="00A9100B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382A78" w:rsidRDefault="00382A78" w:rsidP="00A1739F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A9100B" w:rsidRPr="00382A78" w:rsidRDefault="00A9100B" w:rsidP="00A1739F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172043" w:rsidRPr="00EA2866" w:rsidTr="00A1739F">
        <w:tc>
          <w:tcPr>
            <w:tcW w:w="534" w:type="dxa"/>
          </w:tcPr>
          <w:p w:rsidR="00172043" w:rsidRDefault="00A9100B" w:rsidP="00A17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D03F4B" w:rsidRDefault="00A9100B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A9100B">
              <w:rPr>
                <w:rFonts w:cs="Calibri"/>
                <w:b/>
                <w:sz w:val="24"/>
                <w:szCs w:val="24"/>
                <w:lang w:eastAsia="nb-NO"/>
              </w:rPr>
              <w:t>Eventuelt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172043" w:rsidRPr="00D03F4B" w:rsidRDefault="00A9100B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03F4B">
              <w:rPr>
                <w:rFonts w:cs="Calibri"/>
                <w:lang w:eastAsia="nb-NO"/>
              </w:rPr>
              <w:t>Ingen meldte interesse for å delta på Norsk Planmøte.</w:t>
            </w:r>
          </w:p>
          <w:p w:rsidR="00A9100B" w:rsidRDefault="00A9100B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03F4B">
              <w:rPr>
                <w:rFonts w:cs="Calibri"/>
                <w:lang w:eastAsia="nb-NO"/>
              </w:rPr>
              <w:t>Inge sjekker budsjettet og om vi bør ha et innspill i form av utsendt medarbeider</w:t>
            </w:r>
            <w:r w:rsidR="00D03F4B">
              <w:rPr>
                <w:rFonts w:cs="Calibri"/>
                <w:lang w:eastAsia="nb-NO"/>
              </w:rPr>
              <w:t>.</w:t>
            </w:r>
          </w:p>
          <w:p w:rsidR="00D03F4B" w:rsidRPr="00A9100B" w:rsidRDefault="00D03F4B" w:rsidP="00A1739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172043" w:rsidRPr="00A9100B" w:rsidRDefault="00A9100B" w:rsidP="00A1739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A9100B"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172043" w:rsidRPr="00EA2866" w:rsidTr="00A1739F">
        <w:tc>
          <w:tcPr>
            <w:tcW w:w="534" w:type="dxa"/>
          </w:tcPr>
          <w:p w:rsidR="00172043" w:rsidRDefault="00172043" w:rsidP="00A173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64D6F" w:rsidRDefault="00A9100B" w:rsidP="00E64D6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Kommende møter: </w:t>
            </w:r>
          </w:p>
          <w:p w:rsidR="00172043" w:rsidRPr="00D03F4B" w:rsidRDefault="00E64D6F" w:rsidP="00E64D6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03F4B">
              <w:rPr>
                <w:rFonts w:cs="Calibri"/>
                <w:lang w:eastAsia="nb-NO"/>
              </w:rPr>
              <w:t>S</w:t>
            </w:r>
            <w:r w:rsidR="00A9100B" w:rsidRPr="00D03F4B">
              <w:rPr>
                <w:rFonts w:cs="Calibri"/>
                <w:lang w:eastAsia="nb-NO"/>
              </w:rPr>
              <w:t xml:space="preserve">tyremøte </w:t>
            </w:r>
            <w:r w:rsidRPr="00D03F4B">
              <w:rPr>
                <w:rFonts w:cs="Calibri"/>
                <w:lang w:eastAsia="nb-NO"/>
              </w:rPr>
              <w:t xml:space="preserve">8/16: Torsdag 8. desember kl. 10 – 12 hos Inge. </w:t>
            </w:r>
          </w:p>
          <w:p w:rsidR="00D03F4B" w:rsidRPr="00D03F4B" w:rsidRDefault="00D03F4B" w:rsidP="00E64D6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D03F4B">
              <w:rPr>
                <w:rFonts w:cs="Calibri"/>
                <w:lang w:eastAsia="nb-NO"/>
              </w:rPr>
              <w:t>BULL 35: tirsdag 18. oktober kl 13.30 på Lindeberg</w:t>
            </w:r>
          </w:p>
          <w:p w:rsidR="00E64D6F" w:rsidRPr="00A9100B" w:rsidRDefault="00E64D6F" w:rsidP="00E64D6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D03F4B">
              <w:rPr>
                <w:rFonts w:cs="Calibri"/>
                <w:lang w:eastAsia="nb-NO"/>
              </w:rPr>
              <w:t>BULL 36: tirsdag 13. desember kl. 13.30 på Lindeberg</w:t>
            </w:r>
          </w:p>
        </w:tc>
        <w:tc>
          <w:tcPr>
            <w:tcW w:w="2016" w:type="dxa"/>
          </w:tcPr>
          <w:p w:rsidR="00172043" w:rsidRPr="00382A78" w:rsidRDefault="00172043" w:rsidP="00A1739F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p w:rsidR="002943CB" w:rsidRDefault="002943CB"/>
    <w:sectPr w:rsidR="002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F89"/>
    <w:multiLevelType w:val="hybridMultilevel"/>
    <w:tmpl w:val="A92EEEAC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07"/>
    <w:multiLevelType w:val="hybridMultilevel"/>
    <w:tmpl w:val="26C6CBCC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3"/>
    <w:rsid w:val="000B38B1"/>
    <w:rsid w:val="000E70BE"/>
    <w:rsid w:val="0011723A"/>
    <w:rsid w:val="00172043"/>
    <w:rsid w:val="002943CB"/>
    <w:rsid w:val="002B58B7"/>
    <w:rsid w:val="00382A78"/>
    <w:rsid w:val="007B64A3"/>
    <w:rsid w:val="009627D0"/>
    <w:rsid w:val="00A35743"/>
    <w:rsid w:val="00A9100B"/>
    <w:rsid w:val="00B277FB"/>
    <w:rsid w:val="00CF02BC"/>
    <w:rsid w:val="00D03F4B"/>
    <w:rsid w:val="00E64D6F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43"/>
    <w:pPr>
      <w:spacing w:after="0" w:line="240" w:lineRule="auto"/>
    </w:pPr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35743"/>
    <w:pPr>
      <w:ind w:left="720"/>
      <w:contextualSpacing/>
    </w:pPr>
  </w:style>
  <w:style w:type="table" w:styleId="Tabellrutenett">
    <w:name w:val="Table Grid"/>
    <w:basedOn w:val="Vanligtabell"/>
    <w:uiPriority w:val="59"/>
    <w:rsid w:val="00A3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43"/>
    <w:pPr>
      <w:spacing w:after="0" w:line="240" w:lineRule="auto"/>
    </w:pPr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0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35743"/>
    <w:pPr>
      <w:ind w:left="720"/>
      <w:contextualSpacing/>
    </w:pPr>
  </w:style>
  <w:style w:type="table" w:styleId="Tabellrutenett">
    <w:name w:val="Table Grid"/>
    <w:basedOn w:val="Vanligtabell"/>
    <w:uiPriority w:val="59"/>
    <w:rsid w:val="00A3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5</cp:revision>
  <dcterms:created xsi:type="dcterms:W3CDTF">2016-10-11T13:08:00Z</dcterms:created>
  <dcterms:modified xsi:type="dcterms:W3CDTF">2016-10-11T13:52:00Z</dcterms:modified>
</cp:coreProperties>
</file>